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4A472B">
        <w:rPr>
          <w:rFonts w:ascii="Times New Roman" w:eastAsia="Calibri" w:hAnsi="Times New Roman" w:cs="Times New Roman"/>
          <w:sz w:val="28"/>
          <w:szCs w:val="28"/>
        </w:rPr>
        <w:t>139</w:t>
      </w:r>
    </w:p>
    <w:p w:rsidR="00A1285E" w:rsidRPr="00A1285E" w:rsidRDefault="003E3F94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eastAsia="Calibri" w:hAnsi="Times New Roman" w:cs="Times New Roman"/>
          <w:sz w:val="28"/>
          <w:szCs w:val="28"/>
          <w:lang w:eastAsia="ru-RU"/>
        </w:rPr>
        <w:t>от 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октября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A1285E">
        <w:rPr>
          <w:rFonts w:ascii="Times New Roman" w:eastAsia="Calibri" w:hAnsi="Times New Roman" w:cs="Times New Roman"/>
          <w:sz w:val="28"/>
          <w:szCs w:val="28"/>
          <w:lang w:eastAsia="ru-RU"/>
        </w:rPr>
        <w:t>851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1285E" w:rsidRPr="00A1285E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муниципальных услуг,</w:t>
      </w:r>
    </w:p>
    <w:p w:rsidR="00A1285E" w:rsidRPr="00A1285E" w:rsidRDefault="00A1285E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1285E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A128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администрацией Кореновского городского</w:t>
      </w:r>
    </w:p>
    <w:p w:rsidR="001C26CF" w:rsidRPr="00B931C8" w:rsidRDefault="00A1285E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285E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с элементами межведомственного взаимодействия</w:t>
      </w:r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C43AC">
        <w:rPr>
          <w:rFonts w:ascii="Times New Roman" w:eastAsia="Calibri" w:hAnsi="Times New Roman" w:cs="Times New Roman"/>
          <w:sz w:val="28"/>
          <w:szCs w:val="28"/>
        </w:rPr>
        <w:t>13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>
        <w:rPr>
          <w:rFonts w:ascii="Times New Roman" w:eastAsia="Calibri" w:hAnsi="Times New Roman" w:cs="Times New Roman"/>
          <w:sz w:val="28"/>
          <w:szCs w:val="28"/>
        </w:rPr>
        <w:t>октября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A128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285E" w:rsidRPr="00A1285E">
        <w:rPr>
          <w:rFonts w:ascii="Times New Roman" w:eastAsia="Calibri" w:hAnsi="Times New Roman" w:cs="Times New Roman"/>
          <w:sz w:val="28"/>
          <w:szCs w:val="28"/>
        </w:rPr>
        <w:t>от 12 октября 2017 года № 1851 «Об утвержден</w:t>
      </w:r>
      <w:r w:rsidR="00A1285E">
        <w:rPr>
          <w:rFonts w:ascii="Times New Roman" w:eastAsia="Calibri" w:hAnsi="Times New Roman" w:cs="Times New Roman"/>
          <w:sz w:val="28"/>
          <w:szCs w:val="28"/>
        </w:rPr>
        <w:t xml:space="preserve">ии перечня муниципальных услуг, </w:t>
      </w:r>
      <w:r w:rsidR="00A1285E" w:rsidRPr="00A1285E">
        <w:rPr>
          <w:rFonts w:ascii="Times New Roman" w:eastAsia="Calibri" w:hAnsi="Times New Roman" w:cs="Times New Roman"/>
          <w:sz w:val="28"/>
          <w:szCs w:val="28"/>
        </w:rPr>
        <w:t>предоставляемых админис</w:t>
      </w:r>
      <w:r w:rsidR="00A1285E">
        <w:rPr>
          <w:rFonts w:ascii="Times New Roman" w:eastAsia="Calibri" w:hAnsi="Times New Roman" w:cs="Times New Roman"/>
          <w:sz w:val="28"/>
          <w:szCs w:val="28"/>
        </w:rPr>
        <w:t xml:space="preserve">трацией Кореновского городского </w:t>
      </w:r>
      <w:r w:rsidR="00A1285E" w:rsidRPr="00A1285E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с элементами межведомственного взаимодействия».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 xml:space="preserve">юридическим 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A128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861B1" w:rsidRPr="002861B1">
        <w:t xml:space="preserve"> </w:t>
      </w:r>
      <w:r w:rsidR="00A1285E" w:rsidRPr="00A1285E">
        <w:rPr>
          <w:rFonts w:ascii="Times New Roman" w:hAnsi="Times New Roman" w:cs="Times New Roman"/>
          <w:sz w:val="28"/>
          <w:szCs w:val="28"/>
        </w:rPr>
        <w:t xml:space="preserve">от 12 октября 2017 года № 1851 «Об утверждении </w:t>
      </w:r>
      <w:r w:rsidR="00A1285E">
        <w:rPr>
          <w:rFonts w:ascii="Times New Roman" w:hAnsi="Times New Roman" w:cs="Times New Roman"/>
          <w:sz w:val="28"/>
          <w:szCs w:val="28"/>
        </w:rPr>
        <w:t xml:space="preserve">перечня муниципальных услуг, </w:t>
      </w:r>
      <w:r w:rsidR="00A1285E" w:rsidRPr="00A1285E">
        <w:rPr>
          <w:rFonts w:ascii="Times New Roman" w:hAnsi="Times New Roman" w:cs="Times New Roman"/>
          <w:sz w:val="28"/>
          <w:szCs w:val="28"/>
        </w:rPr>
        <w:t>предоставляемых админис</w:t>
      </w:r>
      <w:r w:rsidR="00A1285E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bookmarkStart w:id="0" w:name="_GoBack"/>
      <w:bookmarkEnd w:id="0"/>
      <w:r w:rsidR="00A1285E" w:rsidRPr="00A1285E">
        <w:rPr>
          <w:rFonts w:ascii="Times New Roman" w:hAnsi="Times New Roman" w:cs="Times New Roman"/>
          <w:sz w:val="28"/>
          <w:szCs w:val="28"/>
        </w:rPr>
        <w:t>поселения Кореновского района с элементами ме</w:t>
      </w:r>
      <w:r w:rsidR="00A1285E" w:rsidRPr="00A1285E">
        <w:rPr>
          <w:rFonts w:ascii="Times New Roman" w:hAnsi="Times New Roman" w:cs="Times New Roman"/>
          <w:sz w:val="28"/>
          <w:szCs w:val="28"/>
        </w:rPr>
        <w:t>жведомственного взаимодействия»</w:t>
      </w:r>
      <w:r w:rsidR="00A1285E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6B15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0C5FFD" wp14:editId="4ECB4AF2">
                <wp:simplePos x="0" y="0"/>
                <wp:positionH relativeFrom="column">
                  <wp:posOffset>2776855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65pt,11.9pt" to="324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AgDuSx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16B1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2265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133350</wp:posOffset>
                </wp:positionV>
                <wp:extent cx="113347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0.5pt" to="332.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C619C-93F3-463D-8FF4-F90AAB0A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2017-11-03T11:16:00Z</cp:lastPrinted>
  <dcterms:created xsi:type="dcterms:W3CDTF">2017-11-03T11:22:00Z</dcterms:created>
  <dcterms:modified xsi:type="dcterms:W3CDTF">2017-11-03T11:25:00Z</dcterms:modified>
</cp:coreProperties>
</file>